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 w:ascii="Calibri" w:hAnsi="Calibri"/>
          <w:sz w:val="20"/>
          <w:szCs w:val="20"/>
          <w:lang w:eastAsia="de-AT" w:bidi="ar-SA"/>
        </w:rPr>
      </w:pPr>
      <w:r>
        <w:rPr>
          <w:rFonts w:eastAsia="Times New Roman" w:cs="Times New Roman" w:ascii="Calibri" w:hAnsi="Calibri"/>
          <w:sz w:val="20"/>
          <w:szCs w:val="20"/>
          <w:lang w:eastAsia="de-AT" w:bidi="ar-SA"/>
        </w:rPr>
      </w:r>
    </w:p>
    <w:p>
      <w:pPr>
        <w:pStyle w:val="NoSpacing"/>
        <w:rPr/>
      </w:pPr>
      <w:r>
        <w:rPr>
          <w:b/>
          <w:bCs/>
          <w:sz w:val="20"/>
          <w:szCs w:val="20"/>
        </w:rPr>
        <w:t xml:space="preserve">STWST48x3 </w:t>
      </w:r>
      <w:r>
        <w:rPr>
          <w:b/>
          <w:bCs/>
        </w:rPr>
        <w:br/>
      </w:r>
      <w:r>
        <w:rPr>
          <w:b/>
          <w:bCs/>
          <w:sz w:val="20"/>
          <w:szCs w:val="20"/>
        </w:rPr>
        <w:t>48 Hours MIND LESS</w:t>
      </w:r>
      <w:r>
        <w:rPr/>
        <w:br/>
      </w:r>
    </w:p>
    <w:p>
      <w:pPr>
        <w:pStyle w:val="NoSpacing"/>
        <w:rPr>
          <w:rFonts w:cs="DejaVu Sans"/>
          <w:sz w:val="20"/>
          <w:szCs w:val="20"/>
        </w:rPr>
      </w:pPr>
      <w:r>
        <w:rPr>
          <w:rFonts w:cs="DejaVu Sans"/>
          <w:sz w:val="20"/>
          <w:szCs w:val="20"/>
        </w:rPr>
      </w:r>
    </w:p>
    <w:p>
      <w:pPr>
        <w:pStyle w:val="NoSpacing"/>
        <w:rPr/>
      </w:pPr>
      <w:r>
        <w:rPr/>
        <w:t xml:space="preserve">Unter dem Motto MIND LESS bietet STWST48x3, die dritte Ausgabe von STWST48, eine 48-Stunden-Showcase-Kunst-Extravanganza der expandierenden Art. Sinnfreie Information, offene </w:t>
      </w:r>
      <w:r>
        <w:rPr/>
        <w:t>States of Mind,</w:t>
      </w:r>
      <w:r>
        <w:rPr/>
        <w:t xml:space="preserve"> ein Infolab nach den neuen Medien, Quasi-Koordinaten der erweiterten Kontexte, Funky Fungis, Digital Physics und Meltdown Totale: STWST48x3 MIND LESS bringt neue Kunstkontexte, die in den letzten Jahren in und rund um die Linzer Stadtwerkstatt entwickelt wurden. Watch out: Die MIND LESS Stadtwerkstatt steht auch 2017 unter der Direktive von New Art Contexts und autonomen Strukturen. </w:t>
      </w:r>
    </w:p>
    <w:p>
      <w:pPr>
        <w:pStyle w:val="NoSpacing"/>
        <w:rPr>
          <w:rFonts w:cs="DejaVu Sans"/>
          <w:sz w:val="20"/>
          <w:szCs w:val="20"/>
        </w:rPr>
      </w:pPr>
      <w:r>
        <w:rPr>
          <w:rFonts w:cs="DejaVu Sans"/>
          <w:sz w:val="20"/>
          <w:szCs w:val="20"/>
        </w:rPr>
      </w:r>
    </w:p>
    <w:p>
      <w:pPr>
        <w:pStyle w:val="Normal"/>
        <w:widowControl/>
        <w:spacing w:lineRule="auto" w:line="252"/>
        <w:rPr>
          <w:rFonts w:eastAsia="Times New Roman" w:cs="Calibri" w:ascii="Calibri" w:hAnsi="Calibri"/>
          <w:sz w:val="20"/>
          <w:szCs w:val="20"/>
          <w:lang w:eastAsia="de-AT" w:bidi="ar-SA"/>
        </w:rPr>
      </w:pPr>
      <w:r>
        <w:rPr>
          <w:rFonts w:eastAsia="Times New Roman" w:cs="Calibri" w:ascii="Calibri" w:hAnsi="Calibri"/>
          <w:sz w:val="20"/>
          <w:szCs w:val="20"/>
          <w:lang w:eastAsia="de-AT" w:bidi="ar-SA"/>
        </w:rPr>
      </w:r>
    </w:p>
    <w:p>
      <w:pPr>
        <w:pStyle w:val="Normal"/>
        <w:widowControl/>
        <w:spacing w:lineRule="auto" w:line="252"/>
        <w:rPr/>
      </w:pPr>
      <w:r>
        <w:rPr/>
      </w:r>
    </w:p>
    <w:p>
      <w:pPr>
        <w:pStyle w:val="Normal"/>
        <w:widowControl/>
        <w:spacing w:lineRule="auto" w:line="252"/>
        <w:rPr>
          <w:rFonts w:eastAsia="Times New Roman" w:cs="Calibri" w:ascii="Calibri" w:hAnsi="Calibri"/>
          <w:sz w:val="20"/>
          <w:szCs w:val="20"/>
          <w:lang w:eastAsia="de-AT" w:bidi="ar-SA"/>
        </w:rPr>
      </w:pPr>
      <w:r>
        <w:rPr>
          <w:rFonts w:eastAsia="Times New Roman" w:cs="Calibri" w:ascii="Calibri" w:hAnsi="Calibri"/>
          <w:sz w:val="20"/>
          <w:szCs w:val="20"/>
          <w:lang w:eastAsia="de-AT" w:bidi="ar-SA"/>
        </w:rPr>
        <w:t>Stadtwerkstatt, Kirchengasse 4, A-4040 Linz/Urfahr</w:t>
      </w:r>
    </w:p>
    <w:p>
      <w:pPr>
        <w:pStyle w:val="Textkrper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1"/>
        <w:rPr>
          <w:sz w:val="20"/>
          <w:szCs w:val="20"/>
        </w:rPr>
      </w:pPr>
      <w:r>
        <w:rPr>
          <w:sz w:val="20"/>
          <w:szCs w:val="20"/>
        </w:rPr>
        <w:t>stwst.at</w:t>
      </w:r>
    </w:p>
    <w:p>
      <w:pPr>
        <w:pStyle w:val="Textkrper1"/>
        <w:rPr>
          <w:sz w:val="20"/>
          <w:szCs w:val="20"/>
        </w:rPr>
      </w:pPr>
      <w:r>
        <w:rPr>
          <w:sz w:val="20"/>
          <w:szCs w:val="20"/>
        </w:rPr>
        <w:t>stwst48x3.stwst.at</w:t>
      </w:r>
    </w:p>
    <w:p>
      <w:pPr>
        <w:pStyle w:val="Textkrper1"/>
        <w:rPr>
          <w:sz w:val="20"/>
          <w:szCs w:val="20"/>
          <w:shd w:fill="FFFF00" w:val="clear"/>
        </w:rPr>
      </w:pPr>
      <w:r>
        <w:rPr>
          <w:sz w:val="20"/>
          <w:szCs w:val="20"/>
          <w:shd w:fill="FFFF00" w:val="clear"/>
        </w:rPr>
      </w:r>
    </w:p>
    <w:p>
      <w:pPr>
        <w:pStyle w:val="Textkrper1"/>
        <w:rPr>
          <w:sz w:val="20"/>
          <w:szCs w:val="20"/>
          <w:shd w:fill="FFFF00" w:val="clear"/>
        </w:rPr>
      </w:pPr>
      <w:r>
        <w:rPr>
          <w:sz w:val="20"/>
          <w:szCs w:val="20"/>
          <w:shd w:fill="FFFF00" w:val="clear"/>
        </w:rPr>
      </w:r>
    </w:p>
    <w:p>
      <w:pPr>
        <w:pStyle w:val="Normal"/>
        <w:widowControl/>
        <w:spacing w:lineRule="auto" w:line="252"/>
        <w:rPr/>
      </w:pPr>
      <w:bookmarkStart w:id="0" w:name="result_box"/>
      <w:bookmarkEnd w:id="0"/>
      <w:r>
        <w:rPr>
          <w:rFonts w:eastAsia="Times New Roman" w:cs="Calibri" w:ascii="Calibri" w:hAnsi="Calibri"/>
          <w:b/>
          <w:bCs/>
          <w:sz w:val="20"/>
          <w:szCs w:val="20"/>
          <w:lang w:eastAsia="de-AT" w:bidi="ar-SA"/>
        </w:rPr>
        <w:t>STWST48x3</w:t>
      </w:r>
      <w:r>
        <w:rPr>
          <w:b/>
          <w:bCs/>
        </w:rPr>
        <w:br/>
      </w:r>
      <w:r>
        <w:rPr>
          <w:rFonts w:eastAsia="Times New Roman" w:cs="Calibri" w:ascii="Calibri" w:hAnsi="Calibri"/>
          <w:b/>
          <w:bCs/>
          <w:sz w:val="20"/>
          <w:szCs w:val="20"/>
          <w:lang w:eastAsia="de-AT" w:bidi="ar-SA"/>
        </w:rPr>
        <w:t>48 Hours MIND LESS</w:t>
      </w:r>
      <w:r>
        <w:rPr/>
        <w:br/>
        <w:br/>
        <w:br/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Under the 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>slogan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 MIND LESS, STWST48x3, the third edition of STWST48, offers a 48-hour showcase-art-extravanganza of the expanding kind. 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>Mindless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 information, 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>open states of mind,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 an infolab in opposite to new media, quasi-coordinates of extended contexts, funky fungis, digital physics and a 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Meltdown Totale: STWST48x3 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MIND LESS is addressing new art contexts that have been developed in and around the 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>Stadtwerkstatt Linz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 in recent 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years. 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Watch out: MIND LESS Stadtwerkstatt is also 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>in</w:t>
      </w:r>
      <w:r>
        <w:rPr>
          <w:rFonts w:eastAsia="Times New Roman" w:cs="Calibri" w:ascii="Calibri" w:hAnsi="Calibri"/>
          <w:sz w:val="20"/>
          <w:szCs w:val="20"/>
          <w:lang w:eastAsia="de-AT" w:bidi="ar-SA"/>
        </w:rPr>
        <w:t xml:space="preserve"> 2017 under the directive of New Art Contexts and autonomous structures. </w:t>
      </w:r>
      <w:r>
        <w:rPr/>
        <w:br/>
      </w:r>
    </w:p>
    <w:p>
      <w:pPr>
        <w:pStyle w:val="Normal"/>
        <w:widowControl/>
        <w:spacing w:lineRule="auto" w:line="252"/>
        <w:rPr/>
      </w:pPr>
      <w:r>
        <w:rPr/>
      </w:r>
    </w:p>
    <w:p>
      <w:pPr>
        <w:pStyle w:val="Normal"/>
        <w:widowControl/>
        <w:spacing w:lineRule="auto" w:line="252"/>
        <w:rPr>
          <w:rFonts w:eastAsia="Times New Roman" w:cs="Calibri" w:ascii="Calibri" w:hAnsi="Calibri"/>
          <w:sz w:val="20"/>
          <w:szCs w:val="20"/>
          <w:lang w:eastAsia="de-AT" w:bidi="ar-SA"/>
        </w:rPr>
      </w:pPr>
      <w:r>
        <w:rPr>
          <w:rFonts w:eastAsia="Times New Roman" w:cs="Calibri" w:ascii="Calibri" w:hAnsi="Calibri"/>
          <w:sz w:val="20"/>
          <w:szCs w:val="20"/>
          <w:lang w:eastAsia="de-AT" w:bidi="ar-SA"/>
        </w:rPr>
        <w:t>Stadtwerkstatt, Kirchengasse 4, A-4040 Linz/Urfahr</w:t>
      </w:r>
    </w:p>
    <w:p>
      <w:pPr>
        <w:pStyle w:val="Normal"/>
        <w:widowControl/>
        <w:spacing w:lineRule="auto" w:line="252"/>
        <w:rPr>
          <w:sz w:val="20"/>
          <w:szCs w:val="20"/>
          <w:shd w:fill="FFFF00" w:val="clear"/>
        </w:rPr>
      </w:pPr>
      <w:r>
        <w:rPr>
          <w:sz w:val="20"/>
          <w:szCs w:val="20"/>
          <w:shd w:fill="FFFF00" w:val="clear"/>
        </w:rPr>
      </w:r>
    </w:p>
    <w:p>
      <w:pPr>
        <w:pStyle w:val="Textkrper1"/>
        <w:rPr>
          <w:sz w:val="20"/>
          <w:szCs w:val="20"/>
        </w:rPr>
      </w:pPr>
      <w:r>
        <w:rPr>
          <w:sz w:val="20"/>
          <w:szCs w:val="20"/>
        </w:rPr>
        <w:t>stwst.at</w:t>
      </w:r>
    </w:p>
    <w:p>
      <w:pPr>
        <w:pStyle w:val="Textkrper1"/>
        <w:rPr>
          <w:sz w:val="20"/>
          <w:szCs w:val="20"/>
        </w:rPr>
      </w:pPr>
      <w:r>
        <w:rPr>
          <w:sz w:val="20"/>
          <w:szCs w:val="20"/>
        </w:rPr>
        <w:t>stwst48x3.stwst.at</w:t>
      </w:r>
    </w:p>
    <w:p>
      <w:pPr>
        <w:pStyle w:val="Textkrper1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sz w:val="20"/>
          <w:szCs w:val="20"/>
          <w:shd w:fill="FFFF00" w:val="clear"/>
        </w:rPr>
      </w:pPr>
      <w:r>
        <w:rPr>
          <w:sz w:val="20"/>
          <w:szCs w:val="20"/>
          <w:shd w:fill="FFFF00" w:val="clear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52" w:before="0" w:after="160"/>
        <w:rPr>
          <w:rFonts w:eastAsia="Times New Roman" w:cs="Times New Roman" w:ascii="Calibri" w:hAnsi="Calibri"/>
          <w:sz w:val="20"/>
          <w:szCs w:val="20"/>
          <w:lang w:eastAsia="de-AT" w:bidi="ar-SA"/>
        </w:rPr>
      </w:pPr>
      <w:r>
        <w:rPr>
          <w:rFonts w:eastAsia="Times New Roman" w:cs="Times New Roman" w:ascii="Calibri" w:hAnsi="Calibri"/>
          <w:sz w:val="20"/>
          <w:szCs w:val="20"/>
          <w:lang w:eastAsia="de-AT" w:bidi="ar-SA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52" w:before="0" w:after="160"/>
        <w:rPr>
          <w:rFonts w:eastAsia="Times New Roman" w:cs="Times New Roman" w:ascii="Calibri" w:hAnsi="Calibri"/>
          <w:sz w:val="20"/>
          <w:szCs w:val="20"/>
          <w:lang w:eastAsia="de-AT" w:bidi="ar-SA"/>
        </w:rPr>
      </w:pPr>
      <w:r>
        <w:rPr>
          <w:rFonts w:eastAsia="Times New Roman" w:cs="Times New Roman" w:ascii="Calibri" w:hAnsi="Calibri"/>
          <w:sz w:val="20"/>
          <w:szCs w:val="20"/>
          <w:lang w:eastAsia="de-AT" w:bidi="ar-SA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52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AT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b37aa"/>
    <w:pPr>
      <w:widowControl w:val="false"/>
      <w:suppressAutoHyphens w:val="true"/>
      <w:bidi w:val="0"/>
      <w:spacing w:lineRule="auto" w:line="24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de-AT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>
      <w:widowControl w:val="false"/>
      <w:suppressAutoHyphens w:val="true"/>
      <w:bidi w:val="0"/>
      <w:spacing w:lineRule="auto" w:line="252"/>
      <w:jc w:val="left"/>
    </w:pPr>
    <w:rPr>
      <w:rFonts w:ascii="Calibri" w:hAnsi="Calibri" w:eastAsia="Droid Sans Fallback" w:cs="FreeSans"/>
      <w:color w:val="00000A"/>
      <w:sz w:val="22"/>
      <w:szCs w:val="22"/>
      <w:lang w:val="de-AT" w:eastAsia="en-US" w:bidi="ar-SA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cs="FreeSans"/>
    </w:rPr>
  </w:style>
  <w:style w:type="paragraph" w:styleId="Textkrper1" w:customStyle="1">
    <w:name w:val="Textkörper1"/>
    <w:rsid w:val="003b37aa"/>
    <w:basedOn w:val="Normal"/>
    <w:pPr>
      <w:widowControl/>
      <w:spacing w:lineRule="auto" w:line="288" w:before="0" w:after="140"/>
    </w:pPr>
    <w:rPr>
      <w:rFonts w:ascii="Calibri" w:hAnsi="Calibri" w:eastAsia="SimSun" w:cs="Calibri"/>
      <w:sz w:val="22"/>
      <w:szCs w:val="22"/>
      <w:lang w:eastAsia="ar-SA" w:bidi="ar-SA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rsid w:val="003b37aa"/>
    <w:pPr>
      <w:widowControl/>
      <w:suppressAutoHyphens w:val="true"/>
      <w:bidi w:val="0"/>
      <w:spacing w:lineRule="auto" w:line="240"/>
      <w:jc w:val="left"/>
    </w:pPr>
    <w:rPr>
      <w:rFonts w:ascii="Calibri" w:hAnsi="Calibri" w:eastAsia="Droid Sans Fallback" w:cs="Calibri"/>
      <w:color w:val="00000A"/>
      <w:sz w:val="22"/>
      <w:szCs w:val="22"/>
      <w:lang w:val="de-AT" w:eastAsia="de-AT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2017-07-03T07:36:00Z</dcterms:created>
  <dc:creator>tanja</dc:creator>
  <dc:language>de-AT</dc:language>
  <cp:lastModifiedBy>tanja</cp:lastModifiedBy>
  <cp:lastPrinted>2017-07-03T10:43:00Z</cp:lastPrinted>
  <dcterms:modified xsi:type="dcterms:W3CDTF">2017-07-04T15:36:00Z</dcterms:modified>
  <cp:revision>14</cp:revision>
</cp:coreProperties>
</file>